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7" w:lineRule="auto"/>
        <w:ind w:left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仿宋" w:hAnsi="仿宋" w:eastAsia="仿宋" w:cs="仿宋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安全隐患和整改任务清单</w:t>
      </w:r>
    </w:p>
    <w:p>
      <w:pPr>
        <w:spacing w:before="47" w:line="185" w:lineRule="auto"/>
        <w:rPr>
          <w:rFonts w:ascii="仿宋" w:hAnsi="仿宋" w:eastAsia="仿宋" w:cs="仿宋"/>
          <w:spacing w:val="5"/>
          <w:sz w:val="24"/>
          <w:szCs w:val="24"/>
        </w:rPr>
      </w:pPr>
    </w:p>
    <w:p>
      <w:pPr>
        <w:spacing w:before="47" w:line="185" w:lineRule="auto"/>
        <w:rPr>
          <w:rFonts w:ascii="仿宋" w:hAnsi="仿宋" w:eastAsia="仿宋" w:cs="仿宋"/>
          <w:spacing w:val="-4"/>
          <w:sz w:val="24"/>
          <w:szCs w:val="24"/>
        </w:rPr>
      </w:pPr>
      <w:r>
        <w:rPr>
          <w:rFonts w:ascii="仿宋" w:hAnsi="仿宋" w:eastAsia="仿宋" w:cs="仿宋"/>
          <w:spacing w:val="5"/>
          <w:sz w:val="24"/>
          <w:szCs w:val="24"/>
        </w:rPr>
        <w:t>检查单位 (盖章)</w:t>
      </w:r>
      <w:r>
        <w:rPr>
          <w:rFonts w:ascii="仿宋" w:hAnsi="仿宋" w:eastAsia="仿宋" w:cs="仿宋"/>
          <w:spacing w:val="4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4"/>
          <w:sz w:val="24"/>
          <w:szCs w:val="24"/>
          <w:lang w:val="en-US" w:eastAsia="zh-CN"/>
        </w:rPr>
        <w:t xml:space="preserve">                                                                   </w:t>
      </w:r>
      <w:r>
        <w:rPr>
          <w:rFonts w:ascii="仿宋" w:hAnsi="仿宋" w:eastAsia="仿宋" w:cs="仿宋"/>
          <w:spacing w:val="-8"/>
          <w:sz w:val="24"/>
          <w:szCs w:val="24"/>
        </w:rPr>
        <w:t>填</w:t>
      </w:r>
      <w:r>
        <w:rPr>
          <w:rFonts w:ascii="仿宋" w:hAnsi="仿宋" w:eastAsia="仿宋" w:cs="仿宋"/>
          <w:spacing w:val="-7"/>
          <w:sz w:val="24"/>
          <w:szCs w:val="24"/>
        </w:rPr>
        <w:t>报</w:t>
      </w:r>
      <w:r>
        <w:rPr>
          <w:rFonts w:ascii="仿宋" w:hAnsi="仿宋" w:eastAsia="仿宋" w:cs="仿宋"/>
          <w:spacing w:val="-4"/>
          <w:sz w:val="24"/>
          <w:szCs w:val="24"/>
        </w:rPr>
        <w:t>日期：    年  月  日</w:t>
      </w:r>
    </w:p>
    <w:p>
      <w:pPr>
        <w:spacing w:before="47" w:line="185" w:lineRule="auto"/>
        <w:rPr>
          <w:rFonts w:ascii="仿宋" w:hAnsi="仿宋" w:eastAsia="仿宋" w:cs="仿宋"/>
          <w:spacing w:val="-4"/>
          <w:sz w:val="24"/>
          <w:szCs w:val="24"/>
        </w:rPr>
      </w:pPr>
    </w:p>
    <w:tbl>
      <w:tblPr>
        <w:tblStyle w:val="4"/>
        <w:tblW w:w="13787" w:type="dxa"/>
        <w:tblInd w:w="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062"/>
        <w:gridCol w:w="2228"/>
        <w:gridCol w:w="1887"/>
        <w:gridCol w:w="1215"/>
        <w:gridCol w:w="1859"/>
        <w:gridCol w:w="2366"/>
        <w:gridCol w:w="15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6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305" w:line="202" w:lineRule="auto"/>
              <w:ind w:left="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序 号</w:t>
            </w:r>
          </w:p>
        </w:tc>
        <w:tc>
          <w:tcPr>
            <w:tcW w:w="2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9" w:lineRule="auto"/>
              <w:ind w:left="151" w:right="103" w:hanging="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>对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应安全专项条</w:t>
            </w:r>
            <w:r>
              <w:rPr>
                <w:rFonts w:ascii="仿宋" w:hAnsi="仿宋" w:eastAsia="仿宋" w:cs="仿宋"/>
                <w:sz w:val="24"/>
                <w:szCs w:val="24"/>
              </w:rPr>
              <w:t>目</w:t>
            </w: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的安全</w:t>
            </w:r>
          </w:p>
          <w:p>
            <w:pPr>
              <w:spacing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患及问题</w:t>
            </w:r>
          </w:p>
        </w:tc>
        <w:tc>
          <w:tcPr>
            <w:tcW w:w="18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采取的</w:t>
            </w:r>
          </w:p>
          <w:p>
            <w:pPr>
              <w:spacing w:line="218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整改措施</w:t>
            </w: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整改</w:t>
            </w:r>
          </w:p>
          <w:p>
            <w:pPr>
              <w:spacing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进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展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计划</w:t>
            </w:r>
          </w:p>
          <w:p>
            <w:pPr>
              <w:spacing w:before="27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完成时间</w:t>
            </w:r>
          </w:p>
        </w:tc>
        <w:tc>
          <w:tcPr>
            <w:tcW w:w="23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整改</w:t>
            </w:r>
          </w:p>
          <w:p>
            <w:pPr>
              <w:spacing w:line="21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责任人</w:t>
            </w:r>
          </w:p>
        </w:tc>
        <w:tc>
          <w:tcPr>
            <w:tcW w:w="1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</w:p>
        </w:tc>
        <w:tc>
          <w:tcPr>
            <w:tcW w:w="2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5" w:line="217" w:lineRule="auto"/>
        <w:ind w:left="483"/>
        <w:rPr>
          <w:rFonts w:ascii="仿宋" w:hAnsi="仿宋" w:eastAsia="仿宋" w:cs="仿宋"/>
          <w:spacing w:val="-4"/>
          <w:sz w:val="24"/>
          <w:szCs w:val="24"/>
        </w:rPr>
      </w:pPr>
    </w:p>
    <w:p>
      <w:pPr>
        <w:spacing w:before="35" w:line="217" w:lineRule="auto"/>
        <w:ind w:left="483"/>
        <w:rPr>
          <w:rFonts w:ascii="仿宋" w:hAnsi="仿宋" w:eastAsia="仿宋" w:cs="仿宋"/>
          <w:spacing w:val="-4"/>
          <w:sz w:val="24"/>
          <w:szCs w:val="24"/>
        </w:rPr>
      </w:pPr>
    </w:p>
    <w:p>
      <w:pPr>
        <w:spacing w:before="35" w:line="217" w:lineRule="auto"/>
        <w:ind w:left="4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 xml:space="preserve">单位负责人：               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                                          填表人：</w:t>
      </w:r>
    </w:p>
    <w:p>
      <w:pPr>
        <w:rPr>
          <w:rFonts w:ascii="仿宋" w:hAnsi="仿宋" w:eastAsia="仿宋" w:cs="仿宋"/>
          <w:spacing w:val="-8"/>
          <w:sz w:val="24"/>
          <w:szCs w:val="24"/>
        </w:rPr>
      </w:pPr>
    </w:p>
    <w:p>
      <w:r>
        <w:rPr>
          <w:rFonts w:ascii="仿宋" w:hAnsi="仿宋" w:eastAsia="仿宋" w:cs="仿宋"/>
          <w:spacing w:val="-8"/>
          <w:sz w:val="24"/>
          <w:szCs w:val="24"/>
        </w:rPr>
        <w:t xml:space="preserve">注： 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1.</w:t>
      </w:r>
      <w:r>
        <w:rPr>
          <w:rFonts w:ascii="仿宋" w:hAnsi="仿宋" w:eastAsia="仿宋" w:cs="仿宋"/>
          <w:spacing w:val="-8"/>
          <w:sz w:val="24"/>
          <w:szCs w:val="24"/>
        </w:rPr>
        <w:t>排查出的所</w:t>
      </w:r>
      <w:r>
        <w:rPr>
          <w:rFonts w:ascii="仿宋" w:hAnsi="仿宋" w:eastAsia="仿宋" w:cs="仿宋"/>
          <w:spacing w:val="-6"/>
          <w:sz w:val="24"/>
          <w:szCs w:val="24"/>
        </w:rPr>
        <w:t>有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隐患必须全部如实填报。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2.</w:t>
      </w:r>
      <w:r>
        <w:rPr>
          <w:rFonts w:ascii="仿宋" w:hAnsi="仿宋" w:eastAsia="仿宋" w:cs="仿宋"/>
          <w:spacing w:val="-4"/>
          <w:sz w:val="24"/>
          <w:szCs w:val="24"/>
        </w:rPr>
        <w:t>对未整改的隐患要附页详细说明整改方案、未能整改的原因、采取的防范和应急措施。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68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GFmMTI5MDM2MmU1MmVkOWU5ZWI1MDgzMzUwNmUifQ=="/>
  </w:docVars>
  <w:rsids>
    <w:rsidRoot w:val="2F7760EF"/>
    <w:rsid w:val="2F7760EF"/>
    <w:rsid w:val="32881493"/>
    <w:rsid w:val="340A1C18"/>
    <w:rsid w:val="41A85891"/>
    <w:rsid w:val="467D7689"/>
    <w:rsid w:val="6252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154</Characters>
  <Lines>0</Lines>
  <Paragraphs>0</Paragraphs>
  <TotalTime>4</TotalTime>
  <ScaleCrop>false</ScaleCrop>
  <LinksUpToDate>false</LinksUpToDate>
  <CharactersWithSpaces>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2022-08-31T09:11:00Z</dcterms:created>
  <dc:creator>渔歌</dc:creator>
  <cp:lastModifiedBy>小坏（石华）</cp:lastModifiedBy>
  <dcterms:modified xsi:type="dcterms:W3CDTF">2023-11-10T06:47:40Z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4A86FD2328E743989AE21DB65798AD47</vt:lpwstr>
  </property>
</Properties>
</file>